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e287c8a78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94da9694f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Castanheiros,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c9f452b8b4e7b" /><Relationship Type="http://schemas.openxmlformats.org/officeDocument/2006/relationships/numbering" Target="/word/numbering.xml" Id="Rc67bd7f13d3f4dc3" /><Relationship Type="http://schemas.openxmlformats.org/officeDocument/2006/relationships/settings" Target="/word/settings.xml" Id="R05c101e764104806" /><Relationship Type="http://schemas.openxmlformats.org/officeDocument/2006/relationships/image" Target="/word/media/66264e5d-33c2-4646-abd7-e3fd4454e26b.png" Id="R98394da9694f4a0b" /></Relationships>
</file>