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51c2fa238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6d1f98f88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Catifarras,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89f3f276f4f97" /><Relationship Type="http://schemas.openxmlformats.org/officeDocument/2006/relationships/numbering" Target="/word/numbering.xml" Id="Rbb91274740ed4402" /><Relationship Type="http://schemas.openxmlformats.org/officeDocument/2006/relationships/settings" Target="/word/settings.xml" Id="R36ff085adcff43a5" /><Relationship Type="http://schemas.openxmlformats.org/officeDocument/2006/relationships/image" Target="/word/media/46518ba0-18d8-4d2e-bd10-fd5d323450b5.png" Id="Ra9c6d1f98f884c9b" /></Relationships>
</file>