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2f6b47f38d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64da7d8b3443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Cavaleiros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05bb130f843f1" /><Relationship Type="http://schemas.openxmlformats.org/officeDocument/2006/relationships/numbering" Target="/word/numbering.xml" Id="Rad2c3b87747e4ad9" /><Relationship Type="http://schemas.openxmlformats.org/officeDocument/2006/relationships/settings" Target="/word/settings.xml" Id="R68d3f7309fb14e83" /><Relationship Type="http://schemas.openxmlformats.org/officeDocument/2006/relationships/image" Target="/word/media/2f50f379-de56-4169-b3c2-58380569054c.png" Id="Rda64da7d8b344320" /></Relationships>
</file>