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b384e7a66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94034752b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Cerca dos Pomares,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e434c33b541b7" /><Relationship Type="http://schemas.openxmlformats.org/officeDocument/2006/relationships/numbering" Target="/word/numbering.xml" Id="R600e2a4a0153414c" /><Relationship Type="http://schemas.openxmlformats.org/officeDocument/2006/relationships/settings" Target="/word/settings.xml" Id="Rdf80fbaf68b64b48" /><Relationship Type="http://schemas.openxmlformats.org/officeDocument/2006/relationships/image" Target="/word/media/0319663f-b0b2-4f30-a174-83ace585150a.png" Id="R22694034752b4291" /></Relationships>
</file>