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71cf111cc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cb1d3cb37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955a541fd4656" /><Relationship Type="http://schemas.openxmlformats.org/officeDocument/2006/relationships/numbering" Target="/word/numbering.xml" Id="R09c8da7b8aa94df0" /><Relationship Type="http://schemas.openxmlformats.org/officeDocument/2006/relationships/settings" Target="/word/settings.xml" Id="R21d1b01b1d584f1f" /><Relationship Type="http://schemas.openxmlformats.org/officeDocument/2006/relationships/image" Target="/word/media/a4e5acd9-a36b-4331-b94c-69eaf6530e24.png" Id="Rca7cb1d3cb374bd3" /></Relationships>
</file>