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dc67a8a3fb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66cb64bac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Charneca do Maxial,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c67619b864930" /><Relationship Type="http://schemas.openxmlformats.org/officeDocument/2006/relationships/numbering" Target="/word/numbering.xml" Id="R5c2ff459ee4a460f" /><Relationship Type="http://schemas.openxmlformats.org/officeDocument/2006/relationships/settings" Target="/word/settings.xml" Id="R108f7ba31d0e4ed3" /><Relationship Type="http://schemas.openxmlformats.org/officeDocument/2006/relationships/image" Target="/word/media/887f8982-c738-4b82-92fe-7b40433bfc6d.png" Id="R79e66cb64bac43b0" /></Relationships>
</file>