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ecddaf97c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0c94d6cb0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Choca do 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aa1f9cabb415f" /><Relationship Type="http://schemas.openxmlformats.org/officeDocument/2006/relationships/numbering" Target="/word/numbering.xml" Id="R8e8022f547984cd3" /><Relationship Type="http://schemas.openxmlformats.org/officeDocument/2006/relationships/settings" Target="/word/settings.xml" Id="R041a2d8fb95a483a" /><Relationship Type="http://schemas.openxmlformats.org/officeDocument/2006/relationships/image" Target="/word/media/cc0bcd1f-4b4e-4145-9f2c-a19ba73dbee9.png" Id="R91c0c94d6cb04955" /></Relationships>
</file>