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125f4c932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5c245f4c9a4f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Cicouro,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4d88e4eb694130" /><Relationship Type="http://schemas.openxmlformats.org/officeDocument/2006/relationships/numbering" Target="/word/numbering.xml" Id="R309b5d6e24c84ccc" /><Relationship Type="http://schemas.openxmlformats.org/officeDocument/2006/relationships/settings" Target="/word/settings.xml" Id="Ra73407e63b8b4411" /><Relationship Type="http://schemas.openxmlformats.org/officeDocument/2006/relationships/image" Target="/word/media/e9b90517-a996-4ed4-bd34-8598fd1dd209.png" Id="R295c245f4c9a4f2c" /></Relationships>
</file>