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2589b785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2ddf30beb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e116377d84624" /><Relationship Type="http://schemas.openxmlformats.org/officeDocument/2006/relationships/numbering" Target="/word/numbering.xml" Id="Rba8b4e7c61c442ee" /><Relationship Type="http://schemas.openxmlformats.org/officeDocument/2006/relationships/settings" Target="/word/settings.xml" Id="Rf35fe452730f4018" /><Relationship Type="http://schemas.openxmlformats.org/officeDocument/2006/relationships/image" Target="/word/media/f2c99806-6cea-4153-876e-43b56763ec23.png" Id="Ref22ddf30beb4c34" /></Relationships>
</file>