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5185e374c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9a3fdfe50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Coentral das Barreiras,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40f4d0ccb4792" /><Relationship Type="http://schemas.openxmlformats.org/officeDocument/2006/relationships/numbering" Target="/word/numbering.xml" Id="R08510afd1fe64170" /><Relationship Type="http://schemas.openxmlformats.org/officeDocument/2006/relationships/settings" Target="/word/settings.xml" Id="R18df6908072447ee" /><Relationship Type="http://schemas.openxmlformats.org/officeDocument/2006/relationships/image" Target="/word/media/bf66b389-353d-4826-ae99-9e55956c6fd7.png" Id="R0669a3fdfe50410d" /></Relationships>
</file>