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a8ce4fb9d40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1e7c6dae1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Constancia,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e494bcbe44ff7" /><Relationship Type="http://schemas.openxmlformats.org/officeDocument/2006/relationships/numbering" Target="/word/numbering.xml" Id="R0d4c2639f4044b7e" /><Relationship Type="http://schemas.openxmlformats.org/officeDocument/2006/relationships/settings" Target="/word/settings.xml" Id="R10605abe7989405b" /><Relationship Type="http://schemas.openxmlformats.org/officeDocument/2006/relationships/image" Target="/word/media/95dbdcbd-b69a-420d-a62f-4ac4f317b3d0.png" Id="R77c1e7c6dae14421" /></Relationships>
</file>