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5c0b3b6c5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eecd2520f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do Pinto,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22e399d264876" /><Relationship Type="http://schemas.openxmlformats.org/officeDocument/2006/relationships/numbering" Target="/word/numbering.xml" Id="R0d78cd71927e42cf" /><Relationship Type="http://schemas.openxmlformats.org/officeDocument/2006/relationships/settings" Target="/word/settings.xml" Id="R87309396d63946cd" /><Relationship Type="http://schemas.openxmlformats.org/officeDocument/2006/relationships/image" Target="/word/media/43359f2e-bf31-440b-9051-ea0231faee66.png" Id="Ra7feecd2520f4913" /></Relationships>
</file>