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a8ec2e833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bcc8e1c77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Corterredor,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b64dad5f044d7" /><Relationship Type="http://schemas.openxmlformats.org/officeDocument/2006/relationships/numbering" Target="/word/numbering.xml" Id="R46a4a8423cad48a2" /><Relationship Type="http://schemas.openxmlformats.org/officeDocument/2006/relationships/settings" Target="/word/settings.xml" Id="R69af23e11e634ab6" /><Relationship Type="http://schemas.openxmlformats.org/officeDocument/2006/relationships/image" Target="/word/media/77440224-c80a-402c-9593-f5cc84e8d734.png" Id="R342bcc8e1c77413e" /></Relationships>
</file>