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be2e07fbd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f989c7b8c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de Caparica,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26ba879fa47c6" /><Relationship Type="http://schemas.openxmlformats.org/officeDocument/2006/relationships/numbering" Target="/word/numbering.xml" Id="Rdeb82a83959b44a6" /><Relationship Type="http://schemas.openxmlformats.org/officeDocument/2006/relationships/settings" Target="/word/settings.xml" Id="Re89995f0c97c484b" /><Relationship Type="http://schemas.openxmlformats.org/officeDocument/2006/relationships/image" Target="/word/media/2dcd7509-a1d7-41e9-8cde-b203f8387a24.png" Id="R3e1f989c7b8c49a2" /></Relationships>
</file>