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44ffb6c56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35b6601f5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Muda,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ad1ebf37d4f9a" /><Relationship Type="http://schemas.openxmlformats.org/officeDocument/2006/relationships/numbering" Target="/word/numbering.xml" Id="R3c1c55726f854fad" /><Relationship Type="http://schemas.openxmlformats.org/officeDocument/2006/relationships/settings" Target="/word/settings.xml" Id="R68cfcb1e523f4334" /><Relationship Type="http://schemas.openxmlformats.org/officeDocument/2006/relationships/image" Target="/word/media/c98f4922-99a6-472f-a52e-f2c3864f6353.png" Id="Rcff35b6601f54ccd" /></Relationships>
</file>