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5cec5c2fe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14f66b998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Covelo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fbb3d95d74e25" /><Relationship Type="http://schemas.openxmlformats.org/officeDocument/2006/relationships/numbering" Target="/word/numbering.xml" Id="Refec8ad2e6bf41ad" /><Relationship Type="http://schemas.openxmlformats.org/officeDocument/2006/relationships/settings" Target="/word/settings.xml" Id="Rcac9c1e7cd1d4f9e" /><Relationship Type="http://schemas.openxmlformats.org/officeDocument/2006/relationships/image" Target="/word/media/95c9acd3-a53c-43a7-9c0e-dfe2094644ae.png" Id="R39814f66b99841a5" /></Relationships>
</file>