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059fe74a0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9e37ddd8a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Assumada,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4a7751f4a47fd" /><Relationship Type="http://schemas.openxmlformats.org/officeDocument/2006/relationships/numbering" Target="/word/numbering.xml" Id="R5a016b8971414357" /><Relationship Type="http://schemas.openxmlformats.org/officeDocument/2006/relationships/settings" Target="/word/settings.xml" Id="Ra7666783ae704d83" /><Relationship Type="http://schemas.openxmlformats.org/officeDocument/2006/relationships/image" Target="/word/media/bf81a8a7-0f53-41ff-a4a4-9ad18a0566fc.png" Id="Rceb9e37ddd8a4ff9" /></Relationships>
</file>