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cfd348dbd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8e49807a0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do Alcaide,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bce9839774088" /><Relationship Type="http://schemas.openxmlformats.org/officeDocument/2006/relationships/numbering" Target="/word/numbering.xml" Id="R9e568888aa8a48db" /><Relationship Type="http://schemas.openxmlformats.org/officeDocument/2006/relationships/settings" Target="/word/settings.xml" Id="R4afbd837cbf84aca" /><Relationship Type="http://schemas.openxmlformats.org/officeDocument/2006/relationships/image" Target="/word/media/7a409070-3f50-433b-a52e-6beb8642ea05.png" Id="Reab8e49807a0412e" /></Relationships>
</file>