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2fe4b48fa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eaf674270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Deocriste,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c5ba17dc1435d" /><Relationship Type="http://schemas.openxmlformats.org/officeDocument/2006/relationships/numbering" Target="/word/numbering.xml" Id="Rb2f6a7c39e01469d" /><Relationship Type="http://schemas.openxmlformats.org/officeDocument/2006/relationships/settings" Target="/word/settings.xml" Id="R08891336b962490e" /><Relationship Type="http://schemas.openxmlformats.org/officeDocument/2006/relationships/image" Target="/word/media/d594ed3c-a71d-4ea6-9c74-3f8ab22befa5.png" Id="Ra66eaf6742704c77" /></Relationships>
</file>