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96f2a3cbf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736575b98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Derreada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8a70f33af4267" /><Relationship Type="http://schemas.openxmlformats.org/officeDocument/2006/relationships/numbering" Target="/word/numbering.xml" Id="Rb7faf82ea8bb4b16" /><Relationship Type="http://schemas.openxmlformats.org/officeDocument/2006/relationships/settings" Target="/word/settings.xml" Id="R5d66926b262841ae" /><Relationship Type="http://schemas.openxmlformats.org/officeDocument/2006/relationships/image" Target="/word/media/ba16e2ba-4a19-4e66-80dc-fb16059cdf15.png" Id="R823736575b9840b7" /></Relationships>
</file>