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ca16c9f1f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992545374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Detras de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a8eb221fe4e02" /><Relationship Type="http://schemas.openxmlformats.org/officeDocument/2006/relationships/numbering" Target="/word/numbering.xml" Id="R5dc302c9dd8e40b7" /><Relationship Type="http://schemas.openxmlformats.org/officeDocument/2006/relationships/settings" Target="/word/settings.xml" Id="Rb66d3f308b384099" /><Relationship Type="http://schemas.openxmlformats.org/officeDocument/2006/relationships/image" Target="/word/media/b9cb1295-95ad-4a9f-9d54-376bb3d3ecf9.png" Id="R2179925453744c52" /></Relationships>
</file>