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3465feaecf40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fde07d86c64c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Durraes,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cc14bde7fe44e1" /><Relationship Type="http://schemas.openxmlformats.org/officeDocument/2006/relationships/numbering" Target="/word/numbering.xml" Id="R48abe42ac1184667" /><Relationship Type="http://schemas.openxmlformats.org/officeDocument/2006/relationships/settings" Target="/word/settings.xml" Id="Ra1e66a73a8284c37" /><Relationship Type="http://schemas.openxmlformats.org/officeDocument/2006/relationships/image" Target="/word/media/9e8f5d5a-363f-42f9-8f26-1780c3b4b40b.png" Id="Rebfde07d86c64cbf" /></Relationships>
</file>