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da89df2c9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de4ad4b15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Empardeadas,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5c26c7a784a43" /><Relationship Type="http://schemas.openxmlformats.org/officeDocument/2006/relationships/numbering" Target="/word/numbering.xml" Id="Rce7328d9e7f24252" /><Relationship Type="http://schemas.openxmlformats.org/officeDocument/2006/relationships/settings" Target="/word/settings.xml" Id="R26a8bebd1b5b411e" /><Relationship Type="http://schemas.openxmlformats.org/officeDocument/2006/relationships/image" Target="/word/media/3fa2484a-c6d2-4c9d-8218-a3d59f12b6d8.png" Id="Rc3dde4ad4b1545da" /></Relationships>
</file>