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7373c7ef9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777c7d5e2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Escalos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4831a4deb40f2" /><Relationship Type="http://schemas.openxmlformats.org/officeDocument/2006/relationships/numbering" Target="/word/numbering.xml" Id="Rd445b274ff484dea" /><Relationship Type="http://schemas.openxmlformats.org/officeDocument/2006/relationships/settings" Target="/word/settings.xml" Id="Ra60e435369b04483" /><Relationship Type="http://schemas.openxmlformats.org/officeDocument/2006/relationships/image" Target="/word/media/e206c0bb-abd4-49f7-a47b-7f51b86ff502.png" Id="Re04777c7d5e24a4d" /></Relationships>
</file>