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e25e91751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40fd2fe59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Escouras,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ce723416f48d9" /><Relationship Type="http://schemas.openxmlformats.org/officeDocument/2006/relationships/numbering" Target="/word/numbering.xml" Id="Re4d561e5cfdf4f0d" /><Relationship Type="http://schemas.openxmlformats.org/officeDocument/2006/relationships/settings" Target="/word/settings.xml" Id="R0231bea5b2614618" /><Relationship Type="http://schemas.openxmlformats.org/officeDocument/2006/relationships/image" Target="/word/media/946cc8a0-bcfc-4ca9-8fa3-c0f6ada3abfe.png" Id="Rb4c40fd2fe594efd" /></Relationships>
</file>