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287cc579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2c26785b7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Espinho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21505e7754c49" /><Relationship Type="http://schemas.openxmlformats.org/officeDocument/2006/relationships/numbering" Target="/word/numbering.xml" Id="R4489f53ab62b4718" /><Relationship Type="http://schemas.openxmlformats.org/officeDocument/2006/relationships/settings" Target="/word/settings.xml" Id="R44babca1337d407a" /><Relationship Type="http://schemas.openxmlformats.org/officeDocument/2006/relationships/image" Target="/word/media/e457d8b5-5b4f-45c1-bf12-12ddc5054f6f.png" Id="Re552c26785b74117" /></Relationships>
</file>