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e62df459d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86008cb4b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Farrobo,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565f9a8b14824" /><Relationship Type="http://schemas.openxmlformats.org/officeDocument/2006/relationships/numbering" Target="/word/numbering.xml" Id="Ree40f5a133b243ac" /><Relationship Type="http://schemas.openxmlformats.org/officeDocument/2006/relationships/settings" Target="/word/settings.xml" Id="R13dea69597794e3d" /><Relationship Type="http://schemas.openxmlformats.org/officeDocument/2006/relationships/image" Target="/word/media/a5b0d307-692d-48dc-918f-40a8d9bc875e.png" Id="Rea386008cb4b4abf" /></Relationships>
</file>