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f7958f947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04b5bd267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12af801c0447b" /><Relationship Type="http://schemas.openxmlformats.org/officeDocument/2006/relationships/numbering" Target="/word/numbering.xml" Id="R1828bfdbd19b4dff" /><Relationship Type="http://schemas.openxmlformats.org/officeDocument/2006/relationships/settings" Target="/word/settings.xml" Id="Rd3283e14d7a54774" /><Relationship Type="http://schemas.openxmlformats.org/officeDocument/2006/relationships/image" Target="/word/media/cfedc2a3-ba07-4f68-a3e5-7bc81924ef2f.png" Id="R5a004b5bd2674014" /></Relationships>
</file>