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f84eae2d6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22efdfbb8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85edfd6c24f44" /><Relationship Type="http://schemas.openxmlformats.org/officeDocument/2006/relationships/numbering" Target="/word/numbering.xml" Id="R9288a08fd4cb4701" /><Relationship Type="http://schemas.openxmlformats.org/officeDocument/2006/relationships/settings" Target="/word/settings.xml" Id="Rfa4bde1e38044f65" /><Relationship Type="http://schemas.openxmlformats.org/officeDocument/2006/relationships/image" Target="/word/media/3e41648d-5a85-4acc-987a-e44ea35dd2dd.png" Id="R71222efdfbb8457b" /></Relationships>
</file>