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3290565f34a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0b28c895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ce72c352e4887" /><Relationship Type="http://schemas.openxmlformats.org/officeDocument/2006/relationships/numbering" Target="/word/numbering.xml" Id="Rfab77551ca5d4d85" /><Relationship Type="http://schemas.openxmlformats.org/officeDocument/2006/relationships/settings" Target="/word/settings.xml" Id="Rad5485430cbb4f47" /><Relationship Type="http://schemas.openxmlformats.org/officeDocument/2006/relationships/image" Target="/word/media/8f3e65cc-3cc9-4973-acb9-a4349f7c4237.png" Id="R5160b28c895a4c7a" /></Relationships>
</file>