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c838476e4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760b1122e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do Frade,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95ad21db94b4e" /><Relationship Type="http://schemas.openxmlformats.org/officeDocument/2006/relationships/numbering" Target="/word/numbering.xml" Id="R667fed3a47bc4777" /><Relationship Type="http://schemas.openxmlformats.org/officeDocument/2006/relationships/settings" Target="/word/settings.xml" Id="R2b241e35e11e4054" /><Relationship Type="http://schemas.openxmlformats.org/officeDocument/2006/relationships/image" Target="/word/media/b628b64d-9e6d-466d-a2f4-564eb4705d82.png" Id="R093760b1122e4969" /></Relationships>
</file>