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f7f2a17c5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b61bace41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Grossa,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f25026e1547c1" /><Relationship Type="http://schemas.openxmlformats.org/officeDocument/2006/relationships/numbering" Target="/word/numbering.xml" Id="Ra0fb1ae071a44ee5" /><Relationship Type="http://schemas.openxmlformats.org/officeDocument/2006/relationships/settings" Target="/word/settings.xml" Id="R2afb3d13306f4ebf" /><Relationship Type="http://schemas.openxmlformats.org/officeDocument/2006/relationships/image" Target="/word/media/38c506d8-37e9-443f-968f-2a7d2fc46e2a.png" Id="Re3db61bace414b26" /></Relationships>
</file>