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251f3785c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f43ae5d04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ccce0ef7b462a" /><Relationship Type="http://schemas.openxmlformats.org/officeDocument/2006/relationships/numbering" Target="/word/numbering.xml" Id="R3da9e079048c4429" /><Relationship Type="http://schemas.openxmlformats.org/officeDocument/2006/relationships/settings" Target="/word/settings.xml" Id="Ra7525955a44c4d8d" /><Relationship Type="http://schemas.openxmlformats.org/officeDocument/2006/relationships/image" Target="/word/media/647a0b39-5455-457d-aaab-ff9a44f4e60f.png" Id="R7def43ae5d044c6b" /></Relationships>
</file>