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b94c37f2d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e1e4abbf2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Fornea,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26ca88529431e" /><Relationship Type="http://schemas.openxmlformats.org/officeDocument/2006/relationships/numbering" Target="/word/numbering.xml" Id="R1f76610677ed44a6" /><Relationship Type="http://schemas.openxmlformats.org/officeDocument/2006/relationships/settings" Target="/word/settings.xml" Id="R8965f89a7db34553" /><Relationship Type="http://schemas.openxmlformats.org/officeDocument/2006/relationships/image" Target="/word/media/e0d60825-99a4-4f6a-9662-d05c7d97e53b.png" Id="R982e1e4abbf24917" /></Relationships>
</file>