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b7b1a188624f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39a6dc0a44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Francilheira,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84e43b00c0465b" /><Relationship Type="http://schemas.openxmlformats.org/officeDocument/2006/relationships/numbering" Target="/word/numbering.xml" Id="R5a99ae6e9d7d4355" /><Relationship Type="http://schemas.openxmlformats.org/officeDocument/2006/relationships/settings" Target="/word/settings.xml" Id="R7ff747abe18643d5" /><Relationship Type="http://schemas.openxmlformats.org/officeDocument/2006/relationships/image" Target="/word/media/a2c41328-85e7-4815-b284-5ec820571205.png" Id="R8a39a6dc0a44438e" /></Relationships>
</file>