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5d788c503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c3f8aab8f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1fdcb35574ff5" /><Relationship Type="http://schemas.openxmlformats.org/officeDocument/2006/relationships/numbering" Target="/word/numbering.xml" Id="R18b76d5ea2794914" /><Relationship Type="http://schemas.openxmlformats.org/officeDocument/2006/relationships/settings" Target="/word/settings.xml" Id="Rd643521909044d89" /><Relationship Type="http://schemas.openxmlformats.org/officeDocument/2006/relationships/image" Target="/word/media/f0d6abdf-3da3-4af0-a254-4600af5aa22f.png" Id="Rbbfc3f8aab8f44c5" /></Relationships>
</file>