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f38dcebd4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11c5b2623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Gestosa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3e5853c2243bc" /><Relationship Type="http://schemas.openxmlformats.org/officeDocument/2006/relationships/numbering" Target="/word/numbering.xml" Id="R01eca9dada68495e" /><Relationship Type="http://schemas.openxmlformats.org/officeDocument/2006/relationships/settings" Target="/word/settings.xml" Id="R00702c89f76e4e75" /><Relationship Type="http://schemas.openxmlformats.org/officeDocument/2006/relationships/image" Target="/word/media/ed448e76-27a0-4b60-9c7a-f505fcaf4ce9.png" Id="R2a411c5b26234f77" /></Relationships>
</file>