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1639a5990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6483cbe79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Giesteiras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583bcb0d54c93" /><Relationship Type="http://schemas.openxmlformats.org/officeDocument/2006/relationships/numbering" Target="/word/numbering.xml" Id="R594d1173e55e477b" /><Relationship Type="http://schemas.openxmlformats.org/officeDocument/2006/relationships/settings" Target="/word/settings.xml" Id="R54696d608517444f" /><Relationship Type="http://schemas.openxmlformats.org/officeDocument/2006/relationships/image" Target="/word/media/3ac60635-37b4-445b-9e67-0991ad465d37.png" Id="R7026483cbe794e70" /></Relationships>
</file>