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1281728d0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48fa8871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844f70e62437a" /><Relationship Type="http://schemas.openxmlformats.org/officeDocument/2006/relationships/numbering" Target="/word/numbering.xml" Id="R30d6cb65c61945d3" /><Relationship Type="http://schemas.openxmlformats.org/officeDocument/2006/relationships/settings" Target="/word/settings.xml" Id="R81ef47e862e8472f" /><Relationship Type="http://schemas.openxmlformats.org/officeDocument/2006/relationships/image" Target="/word/media/cc7f86a0-65d2-4d6a-8b01-dcfe107aae82.png" Id="Rf8fe48fa88714dd9" /></Relationships>
</file>