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eb42241b0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ef9171022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do Marquez,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277512a8b4c20" /><Relationship Type="http://schemas.openxmlformats.org/officeDocument/2006/relationships/numbering" Target="/word/numbering.xml" Id="Rff797300af2c4e35" /><Relationship Type="http://schemas.openxmlformats.org/officeDocument/2006/relationships/settings" Target="/word/settings.xml" Id="Ra2cc85b997e54ab8" /><Relationship Type="http://schemas.openxmlformats.org/officeDocument/2006/relationships/image" Target="/word/media/cac4d200-e730-40e5-8b18-68b5ee65dc27.png" Id="R896ef91710224446" /></Relationships>
</file>