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c33d9c38145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52cbf0151049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Granja do Ulmeiro,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ea4a2e14564036" /><Relationship Type="http://schemas.openxmlformats.org/officeDocument/2006/relationships/numbering" Target="/word/numbering.xml" Id="Rcbb3ffa6bf1d43b4" /><Relationship Type="http://schemas.openxmlformats.org/officeDocument/2006/relationships/settings" Target="/word/settings.xml" Id="R584348d1bfce4794" /><Relationship Type="http://schemas.openxmlformats.org/officeDocument/2006/relationships/image" Target="/word/media/a7817996-ae5f-457d-be82-0dde52235f83.png" Id="Reb52cbf015104951" /></Relationships>
</file>