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7be2c3845741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fa92b6b0804b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Grou,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454dbb91be4e5f" /><Relationship Type="http://schemas.openxmlformats.org/officeDocument/2006/relationships/numbering" Target="/word/numbering.xml" Id="R585514af51ea4033" /><Relationship Type="http://schemas.openxmlformats.org/officeDocument/2006/relationships/settings" Target="/word/settings.xml" Id="Rf77445fe57774474" /><Relationship Type="http://schemas.openxmlformats.org/officeDocument/2006/relationships/image" Target="/word/media/dc7a2c13-4390-438d-9d9c-43e18bcb2bcb.png" Id="R1afa92b6b0804b0f" /></Relationships>
</file>