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1b01bd0a647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8ef16d9c6c41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Guadramil,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71c8873c7f4ee9" /><Relationship Type="http://schemas.openxmlformats.org/officeDocument/2006/relationships/numbering" Target="/word/numbering.xml" Id="R6a6251ea1017459f" /><Relationship Type="http://schemas.openxmlformats.org/officeDocument/2006/relationships/settings" Target="/word/settings.xml" Id="Rddcbda27f42742c6" /><Relationship Type="http://schemas.openxmlformats.org/officeDocument/2006/relationships/image" Target="/word/media/5440001b-4f4a-4d1f-8e58-2bd8ac1a5846.png" Id="R508ef16d9c6c4192" /></Relationships>
</file>