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1232cedc1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266eecbad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Igrejinha,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a852de1824068" /><Relationship Type="http://schemas.openxmlformats.org/officeDocument/2006/relationships/numbering" Target="/word/numbering.xml" Id="R86f9e88d32b64ec7" /><Relationship Type="http://schemas.openxmlformats.org/officeDocument/2006/relationships/settings" Target="/word/settings.xml" Id="R14ba9b867e024215" /><Relationship Type="http://schemas.openxmlformats.org/officeDocument/2006/relationships/image" Target="/word/media/36219581-4af6-4cc0-96fc-382998bbf3f8.png" Id="R93c266eecbad412f" /></Relationships>
</file>