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b4586e01c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e305e86ce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Ilhas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d63300bce491c" /><Relationship Type="http://schemas.openxmlformats.org/officeDocument/2006/relationships/numbering" Target="/word/numbering.xml" Id="Rfd1c2478708c4ae3" /><Relationship Type="http://schemas.openxmlformats.org/officeDocument/2006/relationships/settings" Target="/word/settings.xml" Id="R236bea1cf02d4aff" /><Relationship Type="http://schemas.openxmlformats.org/officeDocument/2006/relationships/image" Target="/word/media/c6eba2f9-7db5-4c12-95b5-eb786daea9d5.png" Id="Rb68e305e86ce4e40" /></Relationships>
</file>