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574cc0a68e4b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038164bc4c4e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Lameira Pequena,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5a25f676e648b7" /><Relationship Type="http://schemas.openxmlformats.org/officeDocument/2006/relationships/numbering" Target="/word/numbering.xml" Id="R62db66f6bf7943f7" /><Relationship Type="http://schemas.openxmlformats.org/officeDocument/2006/relationships/settings" Target="/word/settings.xml" Id="R5f94b9a7ac1d4f1b" /><Relationship Type="http://schemas.openxmlformats.org/officeDocument/2006/relationships/image" Target="/word/media/a20b2e18-8428-4fe1-848e-d3030f39f1c8.png" Id="R7f038164bc4c4e9d" /></Relationships>
</file>