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3632f75c9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b9cbdb4d9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f306f33434090" /><Relationship Type="http://schemas.openxmlformats.org/officeDocument/2006/relationships/numbering" Target="/word/numbering.xml" Id="R2c691e951bf9444f" /><Relationship Type="http://schemas.openxmlformats.org/officeDocument/2006/relationships/settings" Target="/word/settings.xml" Id="Ree05244ab0c34d0a" /><Relationship Type="http://schemas.openxmlformats.org/officeDocument/2006/relationships/image" Target="/word/media/6eea52d4-6655-4a71-a6ac-6a073090b722.png" Id="R008b9cbdb4d94968" /></Relationships>
</file>