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8370c2178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4bd0c723c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Manique do Intendente,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eaf15696c4ecd" /><Relationship Type="http://schemas.openxmlformats.org/officeDocument/2006/relationships/numbering" Target="/word/numbering.xml" Id="R277b2e204ffd41b2" /><Relationship Type="http://schemas.openxmlformats.org/officeDocument/2006/relationships/settings" Target="/word/settings.xml" Id="R48a6a4358c0c4bc1" /><Relationship Type="http://schemas.openxmlformats.org/officeDocument/2006/relationships/image" Target="/word/media/0e051f9a-7511-47f2-a5e6-df4849f77acd.png" Id="Rc2b4bd0c723c4d8d" /></Relationships>
</file>