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ff57f158e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3ae13ae9e34d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Marroquil,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737a51d7d949fe" /><Relationship Type="http://schemas.openxmlformats.org/officeDocument/2006/relationships/numbering" Target="/word/numbering.xml" Id="Rffbd64e0a0214c81" /><Relationship Type="http://schemas.openxmlformats.org/officeDocument/2006/relationships/settings" Target="/word/settings.xml" Id="R4c65dc63c3d04ec9" /><Relationship Type="http://schemas.openxmlformats.org/officeDocument/2006/relationships/image" Target="/word/media/65978e7c-35bf-4973-86ea-1d7e7eed93fa.png" Id="R683ae13ae9e34d6f" /></Relationships>
</file>