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ad2ef5592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bd78cee4c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a3f7dd8d649ea" /><Relationship Type="http://schemas.openxmlformats.org/officeDocument/2006/relationships/numbering" Target="/word/numbering.xml" Id="Ra91eb84b5bc34e89" /><Relationship Type="http://schemas.openxmlformats.org/officeDocument/2006/relationships/settings" Target="/word/settings.xml" Id="R0b8546b1d778497a" /><Relationship Type="http://schemas.openxmlformats.org/officeDocument/2006/relationships/image" Target="/word/media/c2b2d3d8-a262-4375-bcc4-6d62efd45d27.png" Id="Rda8bd78cee4c45d1" /></Relationships>
</file>